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8B" w:rsidRPr="0057038B" w:rsidRDefault="0057038B" w:rsidP="0057038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57038B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 ценах (тарифах) на электрическую энергию для населения и приравненным к населению категориям потребителей по Пермскому краю на 2019 год</w:t>
      </w:r>
    </w:p>
    <w:p w:rsidR="0057038B" w:rsidRPr="0057038B" w:rsidRDefault="0057038B" w:rsidP="0057038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РЕГИОНАЛЬНАЯ СЛУЖБА ПО ТАРИФАМ ПЕРМСКОГО КРАЯ</w:t>
      </w:r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ПОСТАНОВЛЕНИЕ</w:t>
      </w:r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bookmarkStart w:id="0" w:name="_GoBack"/>
      <w:bookmarkEnd w:id="0"/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от 20 декабря 2018 года N 40-э</w:t>
      </w:r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57038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57038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ценах (тарифах) на электрическую энергию для населения и приравненным к населению категориям потребителей по Пермскому краю на 2019 год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26 марта 2003 г. N 35-ФЗ "Об электроэнергетике"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29 декабря 2011 г. N 1178 "О ценообразовании в области регулируемых цен (тарифов) в электроэнергетике"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28 марта 2013 г. N 313-э "Об утверждении Регламента установления цен (тарифов) и (или) их предельных уровней, предусматривающего порядок регистрации</w:t>
        </w:r>
        <w:proofErr w:type="gramEnd"/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, </w:t>
        </w:r>
        <w:proofErr w:type="gramStart"/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16 сентября 2014 г. N 1442-э "Об утверждении Методических указаний по расчету тарифов на электрическую энергию (мощность) для населения и приравненных</w:t>
        </w:r>
        <w:proofErr w:type="gramEnd"/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антимонопольной службы от 12 ноября 2018 г. N 1544/18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2019 год"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Постановлением Правительства Пермского</w:t>
      </w:r>
      <w:proofErr w:type="gram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края от 26 октября 2018 г. N 631-п "Об утверждении Положения о Министерстве тарифного регулирования и энергетики Пермского края" (в редакции </w:t>
      </w:r>
      <w:hyperlink r:id="rId10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Пермского края от 21 ноября 2018 г. N 717-п "О внесении изменений в отдельные постановления Правительства Пермского края в сфере тарифного регулирования и ЖКХ"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Региональная служба по тарифам Пермского края постановляет:</w:t>
      </w:r>
      <w:proofErr w:type="gramEnd"/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Установить и ввести в действие с 1 января 2019 года по 31 декабря 2019 года цены (тарифы) на электрическую энергию, поставляемую населению и приравненным к нему категориям потребителей по Пермскому краю, с календарной разбивкой согласно приложению 1.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Установить 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Пермского края на 2019 год, согласно приложению 2.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Установить понижающие коэффициенты, примененные при установлении цен (тарифов) на 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электрическую энергию (мощность) для населения и приравненным к населению категориям потребителей Пермского края на 2019 год, согласно приложению 3.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Цены (тарифы) на электрическую энергию, поставляемую населению и приравненным к нему категориям потребителей, представляют собой сумму стоимости единицы электрической энергии (мощности), стоимости услуг по ее передаче, сбытовой надбавки гарантирующего поставщика и стоимости услуг, оказание которых является неотъемлемой частью процесса снабжения электрической энергией.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Признать утратившим силу с 1 января 2019 года </w:t>
      </w:r>
      <w:hyperlink r:id="rId11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декабря 2017 г. N 40-э "О ценах (тарифах) на электрическую энергию для населения и приравненным к населению категориям потребителей по Пермскому краю на 2018 год"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Настоящее Постановление вступает в силу через 10 дней после дня его официального опубликования.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 Правительства -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Региональной службы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Пермского края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А.В.УДАЛЬЕВ</w:t>
      </w:r>
    </w:p>
    <w:p w:rsidR="0057038B" w:rsidRPr="0057038B" w:rsidRDefault="0057038B" w:rsidP="0057038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038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Цены (тарифы) на электрическую энергию для населения и приравненным к нему категориям потребителей Пермского края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40-э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881"/>
        <w:gridCol w:w="1478"/>
        <w:gridCol w:w="1663"/>
        <w:gridCol w:w="1664"/>
      </w:tblGrid>
      <w:tr w:rsidR="0057038B" w:rsidRPr="0057038B" w:rsidTr="0057038B">
        <w:trPr>
          <w:trHeight w:val="12"/>
        </w:trPr>
        <w:tc>
          <w:tcPr>
            <w:tcW w:w="739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цена (тариф)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цена (тариф)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и приравненные к нему, за исключением населения и потребителей, указанных в пунктах 2 и 3 (тарифы указываются с учетом НДС) &lt;4&gt;: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4,13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4,17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4,20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4,13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 &lt;4&gt;: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2,99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Население, проживающее в сельских населенных пунктах, и приравненные к нему (тарифы указываются с учетом НДС) &lt;4&gt;: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2,99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 (тарифы указываются с учетом НДС) &lt;1&gt;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2,99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3,13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3,13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4.4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4.4.2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Дневная зона (пиковая и полупиковая)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3,13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4.4.3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Полупиковая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руб./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</w:tbl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&lt;1&gt; Потребители, приравненные к населению в границах сельских населенных пунктов, определенных </w:t>
      </w:r>
      <w:hyperlink r:id="rId12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Пермской области от 28.02.1996 N 416-67 "Об административно-территориальном устройстве Пермского края"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Для потребителей, приравненных к населению, в границах городских населенных пунктов применяются тарифы, установленные п. 1.1-1.3 настоящего Постановления.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&lt;2&gt; Интервалы тарифных зон суток (по месяцам календарного года) утверждаются Федеральной антимонопольной службой.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&lt;3</w:t>
      </w:r>
      <w:proofErr w:type="gram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&gt; П</w:t>
      </w:r>
      <w:proofErr w:type="gram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энергосбытовой</w:t>
      </w:r>
      <w:proofErr w:type="spell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энергоснабжающей</w:t>
      </w:r>
      <w:proofErr w:type="spell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&lt;4&gt; Отнесение потребителей к группе потребителей определяется исходя из статуса населенного пункта в Реестре административно-территориальных единиц Пермского края, установленного Законом Пермского края </w:t>
      </w:r>
      <w:hyperlink r:id="rId13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28.02.1996 N 416-67 "Об административно-территориальном устройстве Пермского края"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7038B" w:rsidRPr="0057038B" w:rsidRDefault="0057038B" w:rsidP="0057038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038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 2. Балансовые показатели планового объема полезного отпуска электрической энергии, используемые при расчете цен </w:t>
      </w:r>
      <w:r w:rsidRPr="0057038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(тарифов) на электрическую энергию для населения и приравненным к нему категориям потребителей Пермского края на 2019 год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40-э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914"/>
        <w:gridCol w:w="1478"/>
        <w:gridCol w:w="1294"/>
      </w:tblGrid>
      <w:tr w:rsidR="0057038B" w:rsidRPr="0057038B" w:rsidTr="0057038B">
        <w:trPr>
          <w:trHeight w:val="12"/>
        </w:trPr>
        <w:tc>
          <w:tcPr>
            <w:tcW w:w="739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кВтч</w:t>
            </w:r>
            <w:proofErr w:type="spellEnd"/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и приравненные к нему потребители, за исключением населения и потребителей, указанных в пунктах 2 и 3: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710,16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640,89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нему: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162,12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сельских населенных пунктах, и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нему: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помещений и содержания общего имущества многоквартирных домов;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414,92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378,46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населению: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27,56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3,05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коммерческой (профессиональной) деятельности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111,50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105,95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4,60</w:t>
            </w:r>
          </w:p>
        </w:tc>
      </w:tr>
    </w:tbl>
    <w:p w:rsidR="0057038B" w:rsidRPr="0057038B" w:rsidRDefault="0057038B" w:rsidP="0057038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038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3. Понижающие коэффициенты, примененные при установлении цен (тарифов) на электрическую энергию (мощность) для населения и приравненных к населению категорий потребителей Пермского края на 2019 год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3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40-э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914"/>
        <w:gridCol w:w="1478"/>
        <w:gridCol w:w="1294"/>
      </w:tblGrid>
      <w:tr w:rsidR="0057038B" w:rsidRPr="0057038B" w:rsidTr="0057038B">
        <w:trPr>
          <w:trHeight w:val="12"/>
        </w:trPr>
        <w:tc>
          <w:tcPr>
            <w:tcW w:w="739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57038B" w:rsidRPr="0057038B" w:rsidTr="0057038B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нему: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0,714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0,717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Население, проживающее в сельских населенных пунктах, и </w:t>
            </w: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приравненные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нему: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наймодатели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</w:t>
            </w: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  <w:proofErr w:type="gram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0,714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0,717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8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приравненные к населению &lt;1&gt;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0,717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0,751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Содержащиеся за счет прихожан религиозные организации.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0,751</w:t>
            </w:r>
          </w:p>
        </w:tc>
      </w:tr>
      <w:tr w:rsidR="0057038B" w:rsidRPr="0057038B" w:rsidTr="0057038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57038B" w:rsidRPr="0057038B" w:rsidRDefault="0057038B" w:rsidP="0057038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Гарантирующие поставщики,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энергосбытовые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энергоснабжающие</w:t>
            </w:r>
            <w:proofErr w:type="spellEnd"/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38B" w:rsidRPr="0057038B" w:rsidRDefault="0057038B" w:rsidP="005703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7038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0,751</w:t>
            </w:r>
          </w:p>
        </w:tc>
      </w:tr>
    </w:tbl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&lt;1&gt; Потребители, приравненные к населению в границах сельских населенных пунктов, определенных </w:t>
      </w:r>
      <w:hyperlink r:id="rId14" w:history="1">
        <w:r w:rsidRPr="0057038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Пермской области от 28.02.1996 N 416-67 "Об административно-территориальном устройстве Пермского края"</w:t>
        </w:r>
      </w:hyperlink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7038B" w:rsidRPr="0057038B" w:rsidRDefault="0057038B" w:rsidP="0057038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&lt;2</w:t>
      </w:r>
      <w:proofErr w:type="gram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&gt; П</w:t>
      </w:r>
      <w:proofErr w:type="gram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энергосбытовой</w:t>
      </w:r>
      <w:proofErr w:type="spell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энергоснабжающей</w:t>
      </w:r>
      <w:proofErr w:type="spellEnd"/>
      <w:r w:rsidRPr="005703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536756" w:rsidRDefault="00536756"/>
    <w:sectPr w:rsidR="00536756" w:rsidSect="0057038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8B"/>
    <w:rsid w:val="00536756"/>
    <w:rsid w:val="005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29345" TargetMode="External"/><Relationship Id="rId13" Type="http://schemas.openxmlformats.org/officeDocument/2006/relationships/hyperlink" Target="http://docs.cntd.ru/document/910018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3226" TargetMode="External"/><Relationship Id="rId12" Type="http://schemas.openxmlformats.org/officeDocument/2006/relationships/hyperlink" Target="http://docs.cntd.ru/document/91001807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23702" TargetMode="External"/><Relationship Id="rId11" Type="http://schemas.openxmlformats.org/officeDocument/2006/relationships/hyperlink" Target="http://docs.cntd.ru/document/543713788" TargetMode="External"/><Relationship Id="rId5" Type="http://schemas.openxmlformats.org/officeDocument/2006/relationships/hyperlink" Target="http://docs.cntd.ru/document/9018560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50245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1789822" TargetMode="External"/><Relationship Id="rId14" Type="http://schemas.openxmlformats.org/officeDocument/2006/relationships/hyperlink" Target="http://docs.cntd.ru/document/910018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4491</Words>
  <Characters>25605</Characters>
  <Application>Microsoft Office Word</Application>
  <DocSecurity>0</DocSecurity>
  <Lines>213</Lines>
  <Paragraphs>60</Paragraphs>
  <ScaleCrop>false</ScaleCrop>
  <Company>Home</Company>
  <LinksUpToDate>false</LinksUpToDate>
  <CharactersWithSpaces>30036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Делидова</dc:creator>
  <cp:lastModifiedBy>Ангелина Делидова</cp:lastModifiedBy>
  <cp:revision>1</cp:revision>
  <dcterms:created xsi:type="dcterms:W3CDTF">2019-03-29T09:01:00Z</dcterms:created>
  <dcterms:modified xsi:type="dcterms:W3CDTF">2019-03-29T09:02:00Z</dcterms:modified>
</cp:coreProperties>
</file>