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0D" w:rsidRPr="00E90A0D" w:rsidRDefault="00E90A0D" w:rsidP="00E90A0D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E90A0D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 тарифах на тепловую энергию (мощность), поставляемую потребителям публичного акционерного общества "Т Плюс", филиал "Пермский"</w:t>
      </w:r>
    </w:p>
    <w:p w:rsidR="00E90A0D" w:rsidRPr="00E90A0D" w:rsidRDefault="00E90A0D" w:rsidP="00E90A0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bookmarkStart w:id="0" w:name="_GoBack"/>
      <w:r w:rsidRPr="00283398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РЕГИОНАЛЬНАЯ СЛУЖБА ПО ТАРИФАМ ПЕРМСКОГО КРАЯ</w:t>
      </w:r>
      <w:r w:rsidRPr="00283398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</w:r>
      <w:r w:rsidRPr="00283398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  <w:t>ПОСТАНОВЛЕНИЕ</w:t>
      </w:r>
      <w:r w:rsidRPr="00283398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</w:r>
      <w:r w:rsidRPr="00283398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  <w:t>от 20 декабря 2018 года N 350-т</w:t>
      </w:r>
      <w:proofErr w:type="gramStart"/>
      <w:r w:rsidRPr="00283398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</w:r>
      <w:bookmarkEnd w:id="0"/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</w:t>
      </w:r>
      <w:proofErr w:type="gramEnd"/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тарифах на тепловую энергию (мощность), поставляемую потребителям публичного акционерного общества "Т Плюс", филиал "Пермский"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 </w:t>
      </w:r>
      <w:hyperlink r:id="rId5" w:history="1"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27 июля 2010 г. N 190-ФЗ "О теплоснабжении"</w:t>
        </w:r>
      </w:hyperlink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22 октября 2012 г. N 1075 "О ценообразовании в сфере теплоснабжения"</w:t>
        </w:r>
      </w:hyperlink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Федеральной службы по тарифам от 13 июня 2013 г. N 760-э "Об утверждении Методических указаний по расчету регулируемых цен (тарифов) в сфере теплоснабжения"</w:t>
        </w:r>
      </w:hyperlink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Федеральной службы по тарифам от</w:t>
        </w:r>
        <w:proofErr w:type="gramEnd"/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7 июня 2013 г. N 163 "Об утверждении Регламента открытия дел об установлении регулируемых цен (тарифов) и отмене регулирования тарифов в сфере теплоснабжения"</w:t>
        </w:r>
      </w:hyperlink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" w:history="1"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Пермского края от 26 октября 2018 г. N 631-п</w:t>
        </w:r>
      </w:hyperlink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(в редакции </w:t>
      </w:r>
      <w:hyperlink r:id="rId10" w:history="1"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Пермского края от 21.11.2018 N 717-п</w:t>
        </w:r>
      </w:hyperlink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"Об утверждении Положения о Региональной службе по тарифам Пермского края" Региональная служба по тарифам Пермского края</w:t>
      </w:r>
      <w:proofErr w:type="gramEnd"/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постановляет: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Определить долгосрочные параметры регулирования деятельности публичного акционерного общества "Т Плюс", филиал "Пермский" для формирования тарифов на тепловую энергию с использованием метода индексации согласно приложению 1.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Установить публичному акционерному обществу "Т Плюс", филиал "Пермский" тарифы согласно приложениям 2-14.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Тарифы, установленные в пункте 2 настоящего Постановления, действуют с 1 января 2019 года по 31 декабря 2023 года.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4. Признать утратившими силу с 1 января 2019 года: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1" w:history="1"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Региональной службы по тарифам Пермского края от 20 декабря 2015 года N 350-т "О тарифах на тепловую энергию (мощность), поставляемую потребителям публичного акционерного общества "Т Плюс"</w:t>
        </w:r>
      </w:hyperlink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филиал "Пермский";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2" w:history="1">
        <w:proofErr w:type="gramStart"/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Региональной службы по тарифам Пермского края от 20 января 2016 года N 6-т "О внесении изменений в приложение 8 к Постановлению Региональной службы по тарифам Пермского края от 20.12.2015 N 350-т "О тарифах на теплоноситель, тепловую энергию (мощность), поставляемую потребителям, услуги по передаче тепловой энергии публичного акционерного общества "Т Плюс"</w:t>
        </w:r>
      </w:hyperlink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филиал "Пермский";</w:t>
      </w:r>
      <w:proofErr w:type="gramEnd"/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3" w:history="1"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Региональной службы по тарифам Пермского края от 20 декабря 2016 года N 310-т "О внесении изменений в Постановление Региональной службы по тарифам Пермского края от 20.12.2015 N 350-т "О тарифах на теплоноситель, тепловую энергию (мощность), поставляемую потребителям, услуги по передаче тепловой энергии публичного акционерного общества "Т Плюс"</w:t>
        </w:r>
      </w:hyperlink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филиал "Пермский";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4" w:history="1">
        <w:proofErr w:type="gramStart"/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Региональной службы по тарифам Пермского края от 18 января 2017 года N 3-т "О внесении изменения в приложение 14 к Постановлению Региональной службы по тарифам Пермского края от 20.12.2016 N 350-т "О тарифах на тепловую энергию (мощность), поставляемую потребителям, услуги по передаче тепловой энергии публичного акционерного общества "Т Плюс"</w:t>
        </w:r>
      </w:hyperlink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филиал "Пермский";</w:t>
      </w:r>
      <w:proofErr w:type="gramEnd"/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5" w:history="1"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Региональной службы по тарифам Пермского края от 20 сентября 2017 года N 66-т "О внесении изменений в Постановление Региональной службы по тарифам Пермского края от 20.12.2015 N 350-т "О тарифах на тепловую энергию (мощность), поставляемую потребителям, услуги по передаче тепловой энергии публичного акционерного общества "Т Плюс"</w:t>
        </w:r>
      </w:hyperlink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филиал "Пермский";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6" w:history="1"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Региональной службы по тарифам Пермского края от 20 декабря 2017 года N 300-т "О внесении изменений в Постановление Региональной службы по тарифам Пермского края от 20.12.2015 N 350-т "О тарифах на тепловую энергию (мощность), поставляемую потребителям, услуги по передаче тепловой энергии публичного акционерного общества "Т Плюс"</w:t>
        </w:r>
      </w:hyperlink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филиал "Пермский".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Настоящее Постановление вступает в силу через 10 дней после дня его официального опубликования.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председателя Правительства -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руководитель Региональной службы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тарифам Пермского края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А.В.УДАЛЬЕВ</w:t>
      </w:r>
    </w:p>
    <w:p w:rsidR="00E90A0D" w:rsidRPr="00E90A0D" w:rsidRDefault="00E90A0D" w:rsidP="00E90A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Приложение 1.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1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РСТ Пермского края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20.12.2018 N 350-т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786"/>
        <w:gridCol w:w="454"/>
        <w:gridCol w:w="785"/>
        <w:gridCol w:w="810"/>
        <w:gridCol w:w="765"/>
        <w:gridCol w:w="745"/>
        <w:gridCol w:w="745"/>
        <w:gridCol w:w="622"/>
        <w:gridCol w:w="816"/>
        <w:gridCol w:w="862"/>
        <w:gridCol w:w="909"/>
        <w:gridCol w:w="651"/>
      </w:tblGrid>
      <w:tr w:rsidR="00E90A0D" w:rsidRPr="00E90A0D" w:rsidTr="00E90A0D">
        <w:trPr>
          <w:trHeight w:val="12"/>
        </w:trPr>
        <w:tc>
          <w:tcPr>
            <w:tcW w:w="55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Базовый уровень операционных расходов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Индекс эффективности операционных расходов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Нормативный уровень прибыли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надежности теплоснабжения &lt;*&gt;</w:t>
            </w: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Показатели энергосбережения и энергетической эффективности &lt;**&gt;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Реализация программ в области энергосбережения и повышения энергетической эффективности &lt;**&gt;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Динамика изменения расходов на топливо &lt;***&gt;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прекращений подачи тепловой энергии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количество прекращений подачи тепловой энергии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на источниках тепловой энергии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удельный расход топлива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величина потерь к материальной характеристике тепловой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сети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технологические потери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р./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км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р./Гкал/час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кг</w:t>
            </w:r>
            <w:proofErr w:type="gram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у.т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Гкал/м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Публичное акционерное общество "Т Плюс", филиал "Пермский"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2034586,0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Есть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Есть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Есть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Есть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Есть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________________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**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*** Заполняется в случае, если орган регулирования применяет понижающий коэффициент на переходный период в соответствии с Правилами распределения расхода топлива.</w:t>
      </w:r>
    </w:p>
    <w:p w:rsidR="00E90A0D" w:rsidRPr="00E90A0D" w:rsidRDefault="00E90A0D" w:rsidP="00E90A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 2. Тарифы на тепловую энергию (мощность) на коллекторах источника тепловой энергии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2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РСТ Пермского края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20.12.2018 N 350-т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414"/>
        <w:gridCol w:w="1349"/>
        <w:gridCol w:w="990"/>
        <w:gridCol w:w="798"/>
        <w:gridCol w:w="721"/>
        <w:gridCol w:w="721"/>
        <w:gridCol w:w="721"/>
        <w:gridCol w:w="729"/>
        <w:gridCol w:w="1407"/>
      </w:tblGrid>
      <w:tr w:rsidR="00E90A0D" w:rsidRPr="00E90A0D" w:rsidTr="00E90A0D">
        <w:trPr>
          <w:trHeight w:val="12"/>
        </w:trPr>
        <w:tc>
          <w:tcPr>
            <w:tcW w:w="55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тарифа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Отборный пар давлением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Острый и редуцированный пар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1,2 до 2,5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2,5 до 7,0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7,0 до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Публичное акционерное общество "Т Плюс", филиал "Пермский"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</w:t>
            </w: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Березниковский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узел теплоснабжения, БТЭЦ-2)</w:t>
            </w: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1148,87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1194,82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1194,82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1242,61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1242,61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1292,31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1292,31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1344,00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1344,00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1397,76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(тарифы указываются с учетом НДС) &lt;*&gt;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В соответствии с пунктом 6 статьи 168 </w:t>
      </w:r>
      <w:hyperlink r:id="rId17" w:history="1"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Налогового кодекса Российской Федерации</w:t>
        </w:r>
      </w:hyperlink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(часть вторая) для целей реализации товаров (работ, услуг) населению соответствующая сумма налога на добавленную стоимость включена в тариф.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Примечание: Информация о величинах расходов на топливо, отнесенных на 1 Гкал тепловой энергии, отпускаемой в виде пара и (или) воды от источника (источников) тепловой энергии (в руб./Гкал).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717"/>
        <w:gridCol w:w="1177"/>
        <w:gridCol w:w="836"/>
        <w:gridCol w:w="836"/>
        <w:gridCol w:w="836"/>
        <w:gridCol w:w="836"/>
        <w:gridCol w:w="846"/>
        <w:gridCol w:w="1709"/>
      </w:tblGrid>
      <w:tr w:rsidR="00E90A0D" w:rsidRPr="00E90A0D" w:rsidTr="00E90A0D">
        <w:trPr>
          <w:trHeight w:val="12"/>
        </w:trPr>
        <w:tc>
          <w:tcPr>
            <w:tcW w:w="55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Отборный пар давлением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Острый и редуцированный пар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1,2 до 2,5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2,5 до 7,0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7,0 до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13,0 кг/м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Публичное акционерное общество "Т Плюс", филиал "Пермский" (</w:t>
            </w: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Березниковский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узел теплоснабжения, БТЭЦ-2)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604,78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613,25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613,25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631,64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631,64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650,58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650,58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670,09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670,09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690,18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E90A0D" w:rsidRPr="00E90A0D" w:rsidRDefault="00E90A0D" w:rsidP="00E90A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Приложение 3. Тарифы на тепловую энергию (мощность), поставляемую потребителям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3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РСТ Пермского края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20.12.2018 N 350-т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414"/>
        <w:gridCol w:w="1349"/>
        <w:gridCol w:w="990"/>
        <w:gridCol w:w="798"/>
        <w:gridCol w:w="721"/>
        <w:gridCol w:w="721"/>
        <w:gridCol w:w="721"/>
        <w:gridCol w:w="729"/>
        <w:gridCol w:w="1407"/>
      </w:tblGrid>
      <w:tr w:rsidR="00E90A0D" w:rsidRPr="00E90A0D" w:rsidTr="00E90A0D">
        <w:trPr>
          <w:trHeight w:val="12"/>
        </w:trPr>
        <w:tc>
          <w:tcPr>
            <w:tcW w:w="55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тарифа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Отборный пар давлением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Острый и редуцированный пар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1,2 до 2,5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2,5 до 7,0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7,0 до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Публичное акционерное общество "Т Плюс", филиал "Пермский" (</w:t>
            </w: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Березниковский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узел теплоснабжения, БТЭЦ-2)</w:t>
            </w: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1167,75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1191,11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01.01.2020 по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1191,11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1238,75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1238,75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1288,30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1288,30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1339,83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1339,83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1393,42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(тарифы указываются с учетом НДС) &lt;*&gt;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1401,30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1429,33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1429,33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1486,50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1486,50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1545,96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1545,96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1607,80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1607,80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1672,10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* В соответствии с пунктом 6 статьи 168 </w:t>
      </w:r>
      <w:hyperlink r:id="rId18" w:history="1"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Налогового кодекса Российской Федерации</w:t>
        </w:r>
      </w:hyperlink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(часть вторая) для целей реализации товаров (работ, услуг) населению соответствующая сумма налога на добавленную стоимость включена в тариф.</w:t>
      </w:r>
    </w:p>
    <w:p w:rsidR="00E90A0D" w:rsidRPr="00E90A0D" w:rsidRDefault="00E90A0D" w:rsidP="00E90A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 4. Тарифы на тепловую энергию (мощность) на коллекторах источника тепловой энергии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4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РСТ Пермского края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20.12.2018 N 350-т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439"/>
        <w:gridCol w:w="1359"/>
        <w:gridCol w:w="996"/>
        <w:gridCol w:w="725"/>
        <w:gridCol w:w="725"/>
        <w:gridCol w:w="725"/>
        <w:gridCol w:w="725"/>
        <w:gridCol w:w="733"/>
        <w:gridCol w:w="1419"/>
      </w:tblGrid>
      <w:tr w:rsidR="00E90A0D" w:rsidRPr="00E90A0D" w:rsidTr="00E90A0D">
        <w:trPr>
          <w:trHeight w:val="12"/>
        </w:trPr>
        <w:tc>
          <w:tcPr>
            <w:tcW w:w="55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тарифа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Отборный пар давлением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Острый и редуцированный пар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1,2 до 2,5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2,5 до 7,0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7,0 до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Публичное акционерное общество "Т Плюс", филиал "Пермский" (</w:t>
            </w: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Краснокамский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узел теплоснабжения)</w:t>
            </w: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821,00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01.07.2019 по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844,81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844,81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878,60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878,60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913,74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913,74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950,29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950,29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988,30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(тарифы указываются с учетом НДС) &lt;*&gt;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 01.01.2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________________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В соответствии с пунктом 6 статьи 168 </w:t>
      </w:r>
      <w:hyperlink r:id="rId19" w:history="1"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Налогового кодекса Российской Федерации</w:t>
        </w:r>
      </w:hyperlink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(часть вторая) для целей реализации товаров (работ, услуг) населению соответствующая сумма налога на добавленную стоимость включена в тариф.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Примечание: Информация о величинах расходов на топливо, отнесенных на 1 Гкал тепловой энергии, отпускаемой в виде пара и (или) воды от источника (источников) тепловой энергии (в руб./Гкал).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729"/>
        <w:gridCol w:w="1175"/>
        <w:gridCol w:w="835"/>
        <w:gridCol w:w="835"/>
        <w:gridCol w:w="835"/>
        <w:gridCol w:w="835"/>
        <w:gridCol w:w="845"/>
        <w:gridCol w:w="1705"/>
      </w:tblGrid>
      <w:tr w:rsidR="00E90A0D" w:rsidRPr="00E90A0D" w:rsidTr="00E90A0D">
        <w:trPr>
          <w:trHeight w:val="12"/>
        </w:trPr>
        <w:tc>
          <w:tcPr>
            <w:tcW w:w="55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Отборный пар давлением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Острый и редуцированный пар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1,2 до 2,5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2,5 до 7,0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7,0 до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Публичное акционерное общество "Т Плюс", филиал "Пермский" (</w:t>
            </w: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Краснокамский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узел теплоснабжения)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689,30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698,27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698,27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718,21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718,21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739,01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739,01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760,89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760,89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783,65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E90A0D" w:rsidRPr="00E90A0D" w:rsidRDefault="00E90A0D" w:rsidP="00E90A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 5. Тарифы на тепловую энергию (мощность), поставляемую потребителям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5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РСТ Пермского края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20.12.2018 N 350-т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425"/>
        <w:gridCol w:w="1347"/>
        <w:gridCol w:w="988"/>
        <w:gridCol w:w="797"/>
        <w:gridCol w:w="720"/>
        <w:gridCol w:w="720"/>
        <w:gridCol w:w="720"/>
        <w:gridCol w:w="728"/>
        <w:gridCol w:w="1405"/>
      </w:tblGrid>
      <w:tr w:rsidR="00E90A0D" w:rsidRPr="00E90A0D" w:rsidTr="00E90A0D">
        <w:trPr>
          <w:trHeight w:val="12"/>
        </w:trPr>
        <w:tc>
          <w:tcPr>
            <w:tcW w:w="55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Наименование регулируемой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организации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Вид тарифа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Отборный пар давлением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Острый и редуцированный пар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1,2 до 2,5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2,5 до 7,0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7,0 до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Публичное акционерное общество "Т Плюс", филиал "Пермский" (</w:t>
            </w: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Краснокамский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узел теплоснабжения)</w:t>
            </w: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(тарифы указываются с учетом НДС) &lt;*&gt;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Потребители, подключенные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1112,23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1154,49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01.01.2020 по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1154,49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1223,76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1223,76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1272,71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1272,71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1323,62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1323,62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1376,56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(тарифы указываются с учетом НДС) &lt;*&gt;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1334,68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1385,39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1385,39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1468,51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1468,51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1527,25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1527,25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1588,34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1588,34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1651,87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Потребители, подключенные к тепловой сети после тепловых пунктов (на тепловых пунктах), эксплуатируемых теплоснабжающей организацией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1286,90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1335,80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1335,80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1415,95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1415,95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1472,59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1472,59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1531,49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1531,49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1592,75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(тарифы указываются с учетом НДС) &lt;*&gt;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1544,28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1602,96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1602,96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1699,14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1699,14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1767,11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1767,11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1837,79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1837,79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1911,30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В соответствии с пунктом 6 статьи 168 </w:t>
      </w:r>
      <w:hyperlink r:id="rId20" w:history="1"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Налогового кодекса Российской Федерации</w:t>
        </w:r>
      </w:hyperlink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(часть вторая) для целей реализации товаров (работ, услуг) населению соответствующая сумма налога на добавленную стоимость включена в тариф.</w:t>
      </w:r>
    </w:p>
    <w:p w:rsidR="00E90A0D" w:rsidRPr="00E90A0D" w:rsidRDefault="00E90A0D" w:rsidP="00E90A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 6. Тарифы на тепловую энергию (мощность) на коллекторах источника тепловой энергии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6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РСТ Пермского края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20.12.2018 N 350-т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425"/>
        <w:gridCol w:w="1347"/>
        <w:gridCol w:w="988"/>
        <w:gridCol w:w="797"/>
        <w:gridCol w:w="720"/>
        <w:gridCol w:w="720"/>
        <w:gridCol w:w="720"/>
        <w:gridCol w:w="728"/>
        <w:gridCol w:w="1405"/>
      </w:tblGrid>
      <w:tr w:rsidR="00E90A0D" w:rsidRPr="00E90A0D" w:rsidTr="00E90A0D">
        <w:trPr>
          <w:trHeight w:val="12"/>
        </w:trPr>
        <w:tc>
          <w:tcPr>
            <w:tcW w:w="55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тарифа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Отборный пар давлением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Острый и редуцированный пар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1,2 до 2,5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2,5 до 7,0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7,0 до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Публичное акционерное общество "Т Плюс",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филиал "Пермский" (Чайковский узел теплоснабжения)</w:t>
            </w: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907,13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925,27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925,27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962,28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962,28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1000,77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1000,77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1040,80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1040,80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1082,43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(тарифы указываются с учетом НДС) &lt;*&gt;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01.01.2022 по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В соответствии с пунктом 6 статьи 168 </w:t>
      </w:r>
      <w:hyperlink r:id="rId21" w:history="1"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Налогового кодекса Российской Федерации</w:t>
        </w:r>
      </w:hyperlink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(часть вторая) для целей реализации товаров (работ, услуг) населению соответствующая сумма налога на добавленную стоимость включена в тариф.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Примечание: Информация о величинах расходов на топливо, отнесенных на 1 Гкал тепловой энергии, отпускаемой в виде пара и (или) воды от источника (источников) тепловой энергии (в руб./Гкал).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729"/>
        <w:gridCol w:w="1175"/>
        <w:gridCol w:w="835"/>
        <w:gridCol w:w="835"/>
        <w:gridCol w:w="835"/>
        <w:gridCol w:w="835"/>
        <w:gridCol w:w="845"/>
        <w:gridCol w:w="1705"/>
      </w:tblGrid>
      <w:tr w:rsidR="00E90A0D" w:rsidRPr="00E90A0D" w:rsidTr="00E90A0D">
        <w:trPr>
          <w:trHeight w:val="12"/>
        </w:trPr>
        <w:tc>
          <w:tcPr>
            <w:tcW w:w="55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Отборный пар давлением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Острый и редуцированный пар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1,2 до 2,5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2,5 до 7,0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7,0 до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Публичное акционерное общество "Т Плюс", филиал "Пермский" (Чайковский узел теплоснабжения)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708,17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718,4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718,41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739,72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739,72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761,79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761,79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784,57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784,57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808,08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E90A0D" w:rsidRPr="00E90A0D" w:rsidRDefault="00E90A0D" w:rsidP="00E90A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Приложение 7. Тарифы на тепловую энергию (мощность) на коллекторах источника тепловой энергии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7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РСТ Пермского края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20.12.2018 N 350-т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382"/>
        <w:gridCol w:w="1355"/>
        <w:gridCol w:w="994"/>
        <w:gridCol w:w="801"/>
        <w:gridCol w:w="723"/>
        <w:gridCol w:w="723"/>
        <w:gridCol w:w="723"/>
        <w:gridCol w:w="732"/>
        <w:gridCol w:w="1414"/>
      </w:tblGrid>
      <w:tr w:rsidR="00E90A0D" w:rsidRPr="00E90A0D" w:rsidTr="00E90A0D">
        <w:trPr>
          <w:trHeight w:val="12"/>
        </w:trPr>
        <w:tc>
          <w:tcPr>
            <w:tcW w:w="55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тарифа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Отборный пар давлением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Острый и редуцированный пар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1,2 до 2,5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2,5 до 7,0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7,0 до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Публичное акционерное общество "Т Плюс", филиал "Пермский" (город Пермь, за исключением зоны теплоснабжения ПТЭЦ-14)</w:t>
            </w: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1157,22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1183,95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1183,95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1231,31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1231,31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1280,56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1280,56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1331,78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1331,78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1385,05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(тарифы указываются с учетом НДС) &lt;*&gt;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01.01.2019 по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01.07.2023 по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________________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В соответствии с пунктом 6 статьи 168 </w:t>
      </w:r>
      <w:hyperlink r:id="rId22" w:history="1"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Налогового кодекса Российской Федерации</w:t>
        </w:r>
      </w:hyperlink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(часть вторая) для целей реализации товаров (работ, услуг) населению соответствующая сумма налога на добавленную стоимость включена в тариф.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Примечание: Информация о величинах расходов на топливо, отнесенных на 1 Гкал тепловой энергии, отпускаемой в виде пара и (или) воды от источника (источников) тепловой энергии (в руб./Гкал).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679"/>
        <w:gridCol w:w="1184"/>
        <w:gridCol w:w="840"/>
        <w:gridCol w:w="840"/>
        <w:gridCol w:w="840"/>
        <w:gridCol w:w="840"/>
        <w:gridCol w:w="850"/>
        <w:gridCol w:w="1719"/>
      </w:tblGrid>
      <w:tr w:rsidR="00E90A0D" w:rsidRPr="00E90A0D" w:rsidTr="00E90A0D">
        <w:trPr>
          <w:trHeight w:val="12"/>
        </w:trPr>
        <w:tc>
          <w:tcPr>
            <w:tcW w:w="55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Отборный пар давлением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Острый и редуцированный пар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1,2 до 2,5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2,5 до 7,0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7,0 до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Публичное акционерное общество "Т Плюс", филиал "Пермский" (город Пермь, за исключением зоны теплоснабжения ПТЭЦ-14)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659,32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669,14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669,14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689,21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689,21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709,88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709,88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731,18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731,18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753,12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E90A0D" w:rsidRPr="00E90A0D" w:rsidRDefault="00E90A0D" w:rsidP="00E90A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 8. Тарифы на тепловую энергию (мощность), поставляемую потребителям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8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РСТ Пермского края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20.12.2018 N 350-т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382"/>
        <w:gridCol w:w="1355"/>
        <w:gridCol w:w="994"/>
        <w:gridCol w:w="801"/>
        <w:gridCol w:w="723"/>
        <w:gridCol w:w="723"/>
        <w:gridCol w:w="723"/>
        <w:gridCol w:w="732"/>
        <w:gridCol w:w="1414"/>
      </w:tblGrid>
      <w:tr w:rsidR="00E90A0D" w:rsidRPr="00E90A0D" w:rsidTr="00E90A0D">
        <w:trPr>
          <w:trHeight w:val="12"/>
        </w:trPr>
        <w:tc>
          <w:tcPr>
            <w:tcW w:w="55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регулируем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ой организации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Вид тарифа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Отборный пар давлением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Острый и редуцированный пар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1,2 до 2,5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2,5 до 7,0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7,0 до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Публичное акционерное общество "Т Плюс", филиал "Пермский" (город Пермь, за исключением зоны теплоснабжения ПТЭЦ-14)</w:t>
            </w: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1162,63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1185,88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1185,88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1233,32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01.01.2021 по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1233,32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1282,65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1282,65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1333,96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1333,96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1387,32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(тарифы указываются с учетом НДС) &lt;*&gt;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1395,16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1423,06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1423,06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1479,98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1479,98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1539,18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1539,18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1600,75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1600,75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1664,78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В соответствии с пунктом 6 статьи 168 </w:t>
      </w:r>
      <w:hyperlink r:id="rId23" w:history="1"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Налогового кодекса Российской Федерации</w:t>
        </w:r>
      </w:hyperlink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(часть вторая) для целей реализации товаров (работ, услуг) населению соответствующая сумма налога на добавленную стоимость включена в тариф.</w:t>
      </w:r>
    </w:p>
    <w:p w:rsidR="00E90A0D" w:rsidRPr="00E90A0D" w:rsidRDefault="00E90A0D" w:rsidP="00E90A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Приложение 9. Тарифы на тепловую энергию (мощность), поставляемую теплоснабжающим, </w:t>
      </w:r>
      <w:proofErr w:type="spellStart"/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теплосетевым</w:t>
      </w:r>
      <w:proofErr w:type="spellEnd"/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организациям, приобретающим </w:t>
      </w:r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тепловую энергию с целью компенсации потерь тепловой энергии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9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РСТ Пермского края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20.12.2018 N 350-т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382"/>
        <w:gridCol w:w="1355"/>
        <w:gridCol w:w="994"/>
        <w:gridCol w:w="801"/>
        <w:gridCol w:w="723"/>
        <w:gridCol w:w="723"/>
        <w:gridCol w:w="723"/>
        <w:gridCol w:w="732"/>
        <w:gridCol w:w="1414"/>
      </w:tblGrid>
      <w:tr w:rsidR="00E90A0D" w:rsidRPr="00E90A0D" w:rsidTr="00E90A0D">
        <w:trPr>
          <w:trHeight w:val="12"/>
        </w:trPr>
        <w:tc>
          <w:tcPr>
            <w:tcW w:w="55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тарифа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Отборный пар давлением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Острый и редуцированный пар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1,2 до 2,5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2,5 до 7,0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7,0 до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Публичное акционерное общество "Т Плюс", филиал "Пермский" (город Пермь, за исключением зоны теплоснабжения ПТЭЦ-14)</w:t>
            </w: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1157,22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1183,95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1183,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1231,31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1231,31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1280,56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1280,56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1331,78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1331,78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1385,05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E90A0D" w:rsidRPr="00E90A0D" w:rsidRDefault="00E90A0D" w:rsidP="00E90A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 10. Тарифы на тепловую энергию (мощность) на коллекторах источника тепловой энергии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10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РСТ Пермского края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20.12.2018 N 350-т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382"/>
        <w:gridCol w:w="1355"/>
        <w:gridCol w:w="994"/>
        <w:gridCol w:w="801"/>
        <w:gridCol w:w="723"/>
        <w:gridCol w:w="723"/>
        <w:gridCol w:w="723"/>
        <w:gridCol w:w="732"/>
        <w:gridCol w:w="1414"/>
      </w:tblGrid>
      <w:tr w:rsidR="00E90A0D" w:rsidRPr="00E90A0D" w:rsidTr="00E90A0D">
        <w:trPr>
          <w:trHeight w:val="12"/>
        </w:trPr>
        <w:tc>
          <w:tcPr>
            <w:tcW w:w="55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тарифа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Отборный пар давлением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Острый и редуцированный пар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1,2 до 2,5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2,5 до 7,0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7,0 до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Публичное акционерное общество "Т Плюс", филиал "Пермский" (город Пермь, зона теплоснабжения ПТЭЦ-14)</w:t>
            </w: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967,33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995,38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995,38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1035,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1035,20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1076,61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1076,61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1119,67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1119,67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1164,46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(тарифы указываются с учетом НДС) &lt;*&gt;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В соответствии с пунктом 6 статьи 168 </w:t>
      </w:r>
      <w:hyperlink r:id="rId24" w:history="1"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Налогового кодекса Российской Федерации</w:t>
        </w:r>
      </w:hyperlink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(часть 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вторая) для целей реализации товаров (работ, услуг) населению соответствующая сумма налога на добавленную стоимость включена в тариф.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Примечание: Информация о величинах расходов на топливо, отнесенных на 1 Гкал тепловой энергии, отпускаемой в виде пара и (или) воды от источника (источников) тепловой энергии (в руб./Гкал).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679"/>
        <w:gridCol w:w="1184"/>
        <w:gridCol w:w="840"/>
        <w:gridCol w:w="840"/>
        <w:gridCol w:w="840"/>
        <w:gridCol w:w="840"/>
        <w:gridCol w:w="850"/>
        <w:gridCol w:w="1719"/>
      </w:tblGrid>
      <w:tr w:rsidR="00E90A0D" w:rsidRPr="00E90A0D" w:rsidTr="00E90A0D">
        <w:trPr>
          <w:trHeight w:val="12"/>
        </w:trPr>
        <w:tc>
          <w:tcPr>
            <w:tcW w:w="55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Отборный пар давлением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Острый и редуцированный пар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1,2 до 2,5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2,5 до 7,0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7,0 до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Публичное акционерное общество "Т Плюс", филиал "Пермский" (город Пермь, зона теплоснабжения ПТЭЦ-14)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662,52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671,39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671,39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691,53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691,53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712,28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712,28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733,64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733,64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755,65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E90A0D" w:rsidRPr="00E90A0D" w:rsidRDefault="00E90A0D" w:rsidP="00E90A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 11. Тарифы на тепловую энергию (мощность), поставляемую потребителям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11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РСТ Пермского края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20.12.2018 N 350-т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382"/>
        <w:gridCol w:w="1355"/>
        <w:gridCol w:w="994"/>
        <w:gridCol w:w="801"/>
        <w:gridCol w:w="723"/>
        <w:gridCol w:w="723"/>
        <w:gridCol w:w="723"/>
        <w:gridCol w:w="732"/>
        <w:gridCol w:w="1414"/>
      </w:tblGrid>
      <w:tr w:rsidR="00E90A0D" w:rsidRPr="00E90A0D" w:rsidTr="00E90A0D">
        <w:trPr>
          <w:trHeight w:val="12"/>
        </w:trPr>
        <w:tc>
          <w:tcPr>
            <w:tcW w:w="55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тарифа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Отборный пар давлением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Острый и редуцированный пар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1,2 до 2,5 кг/с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от 2,5 до 7,0 кг/с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от 7,0 до 13,0 кг/с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свыше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Публичное акционерное общество "Т Плюс", филиал "Пермский" (город Пермь, зона теплоснабжения ПТЭЦ-14)</w:t>
            </w: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1571,47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1602,90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1602,90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1667,02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1667,02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1733,70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01.01.2022 по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1733,70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1803,05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1803,05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1875,17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(тарифы указываются с учетом НДС) &lt;*&gt;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1885,76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1923,48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1923,48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2000,42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2000,42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2080,44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2080,44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2163,66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2163,66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2250,20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В соответствии с пунктом 6 статьи 168 </w:t>
      </w:r>
      <w:hyperlink r:id="rId25" w:history="1"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Налогового кодекса Российской Федерации</w:t>
        </w:r>
      </w:hyperlink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(часть вторая) для целей реализации товаров (работ, услуг) населению соответствующая сумма налога на добавленную стоимость включена в тариф.</w:t>
      </w:r>
    </w:p>
    <w:p w:rsidR="00E90A0D" w:rsidRPr="00E90A0D" w:rsidRDefault="00E90A0D" w:rsidP="00E90A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Приложение 12. Тарифы на тепловую энергию (мощность), поставляемую теплоснабжающим, </w:t>
      </w:r>
      <w:proofErr w:type="spellStart"/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теплосетевым</w:t>
      </w:r>
      <w:proofErr w:type="spellEnd"/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организациям, приобретающим тепловую энергию с целью компенсации потерь тепловой энергии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12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РСТ Пермского края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20.12.2018 N 350-т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382"/>
        <w:gridCol w:w="1355"/>
        <w:gridCol w:w="994"/>
        <w:gridCol w:w="801"/>
        <w:gridCol w:w="723"/>
        <w:gridCol w:w="723"/>
        <w:gridCol w:w="723"/>
        <w:gridCol w:w="732"/>
        <w:gridCol w:w="1414"/>
      </w:tblGrid>
      <w:tr w:rsidR="00E90A0D" w:rsidRPr="00E90A0D" w:rsidTr="00E90A0D">
        <w:trPr>
          <w:trHeight w:val="12"/>
        </w:trPr>
        <w:tc>
          <w:tcPr>
            <w:tcW w:w="55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Наименова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ние регулируемой организации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Вид тарифа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Отборный пар давлением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Острый и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редуцированный пар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1,2 до 2,5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2,5 до 7,0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7,0 до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Публичное акционерное общество "Т Плюс", филиал "Пермский" (город Пермь, зона теплоснабжения ПТЭЦ-14)</w:t>
            </w: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967,33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995,38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995,38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1035,20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01.01.2021 по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1035,20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1076,61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1076,61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1119,67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1119,67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1164,46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E90A0D" w:rsidRPr="00E90A0D" w:rsidRDefault="00E90A0D" w:rsidP="00E90A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 13. Тарифы на тепловую энергию (мощность), поставляемую потребителям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13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РСТ Пермского края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20.12.2018 N 350-т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382"/>
        <w:gridCol w:w="1355"/>
        <w:gridCol w:w="994"/>
        <w:gridCol w:w="801"/>
        <w:gridCol w:w="723"/>
        <w:gridCol w:w="723"/>
        <w:gridCol w:w="723"/>
        <w:gridCol w:w="732"/>
        <w:gridCol w:w="1414"/>
      </w:tblGrid>
      <w:tr w:rsidR="00E90A0D" w:rsidRPr="00E90A0D" w:rsidTr="00E90A0D">
        <w:trPr>
          <w:trHeight w:val="12"/>
        </w:trPr>
        <w:tc>
          <w:tcPr>
            <w:tcW w:w="55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тарифа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Отборный пар давлением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Острый и редуцированный пар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от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1,2 до 2,5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от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2,5 до 7,0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от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7,0 до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свы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ше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Публичное акционерное общество "Т Плюс", филиал "Пермский" (город Пермь, зона теплоснабжения ПТЭЦ-9, микрорайон </w:t>
            </w: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Заостровка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1028,83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1049,41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1049,41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1091,39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1091,39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1135,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1135,05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1180,45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1180,45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1227,67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Население (тарифы указываются с учетом НДС) &lt;*&gt;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1234,60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1259,29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01.01.2020 по 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1259,29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1309,67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1309,67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1362,06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1362,06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1416,54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1416,54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1473,20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* В соответствии с пунктом 6 статьи 168 </w:t>
      </w:r>
      <w:hyperlink r:id="rId26" w:history="1">
        <w:r w:rsidRPr="00E90A0D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Налогового кодекса Российской Федерации</w:t>
        </w:r>
      </w:hyperlink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(часть вторая) для целей реализации товаров (работ, услуг) населению соответствующая сумма налога на добавленную стоимость включена в тариф.</w:t>
      </w:r>
    </w:p>
    <w:p w:rsidR="00E90A0D" w:rsidRPr="00E90A0D" w:rsidRDefault="00E90A0D" w:rsidP="00E90A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Приложение 14. Тарифы на тепловую энергию (мощность), поставляемую теплоснабжающим, </w:t>
      </w:r>
      <w:proofErr w:type="spellStart"/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теплосетевым</w:t>
      </w:r>
      <w:proofErr w:type="spellEnd"/>
      <w:r w:rsidRPr="00E90A0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организациям, приобретающим тепловую энергию с целью компенсации потерь тепловой энергии</w:t>
      </w:r>
    </w:p>
    <w:p w:rsidR="00E90A0D" w:rsidRPr="00E90A0D" w:rsidRDefault="00E90A0D" w:rsidP="00E90A0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14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РСТ Пермского края</w:t>
      </w:r>
      <w:r w:rsidRPr="00E90A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20.12.2018 N 350-т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382"/>
        <w:gridCol w:w="1355"/>
        <w:gridCol w:w="994"/>
        <w:gridCol w:w="801"/>
        <w:gridCol w:w="723"/>
        <w:gridCol w:w="723"/>
        <w:gridCol w:w="723"/>
        <w:gridCol w:w="732"/>
        <w:gridCol w:w="1414"/>
      </w:tblGrid>
      <w:tr w:rsidR="00E90A0D" w:rsidRPr="00E90A0D" w:rsidTr="00E90A0D">
        <w:trPr>
          <w:trHeight w:val="12"/>
        </w:trPr>
        <w:tc>
          <w:tcPr>
            <w:tcW w:w="55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тарифа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Отборный пар давлением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Острый и редуцированный пар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1,2 до 2,5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2,5 до 7,0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7,0 до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13,0 кг/см</w:t>
            </w:r>
            <w:proofErr w:type="gram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A0D" w:rsidRPr="00E90A0D" w:rsidTr="00E90A0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Публичное акционерное общество "Т Плюс", филиал "Пермский" (город Пермь, зона теплоснабжения ПТЭЦ-9, микрорайон </w:t>
            </w: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Заостровка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4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01.01.2019 по 30.06.2019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1170,47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01.07.2019 по 31.12.2019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1204,41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01.01.2020 по </w:t>
            </w: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30.06.2020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1204,41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01.07.2020 по 31.12.2020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1252,59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01.01.2021 по 30.06.2021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1252,59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01.07.2021 по 31.12.2021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1302,69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01.01.2022 по 30.06.2022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1302,69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01.07.2022 по 31.12.2022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1354,80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01.01.2023 по 30.06.2023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1354,80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E90A0D" w:rsidRPr="00E90A0D" w:rsidTr="00E90A0D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01.07.2023 по 31.12.2023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1408,99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0D" w:rsidRPr="00E90A0D" w:rsidRDefault="00E90A0D" w:rsidP="00E90A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90A0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</w:tbl>
    <w:p w:rsidR="005D55AE" w:rsidRDefault="005D55AE"/>
    <w:sectPr w:rsidR="005D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0D"/>
    <w:rsid w:val="00283398"/>
    <w:rsid w:val="005D55AE"/>
    <w:rsid w:val="00E9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0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0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A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0A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90A0D"/>
  </w:style>
  <w:style w:type="paragraph" w:customStyle="1" w:styleId="headertext">
    <w:name w:val="headertext"/>
    <w:basedOn w:val="a"/>
    <w:rsid w:val="00E9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9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0A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0A0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9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0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0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A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0A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90A0D"/>
  </w:style>
  <w:style w:type="paragraph" w:customStyle="1" w:styleId="headertext">
    <w:name w:val="headertext"/>
    <w:basedOn w:val="a"/>
    <w:rsid w:val="00E9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9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0A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0A0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9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490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2818255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49568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2686096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2609691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335892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367491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9330681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5720100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8501610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4791022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3504125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153293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3317600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20430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9185195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843761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551284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0660858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8392" TargetMode="External"/><Relationship Id="rId13" Type="http://schemas.openxmlformats.org/officeDocument/2006/relationships/hyperlink" Target="http://docs.cntd.ru/document/444960160" TargetMode="External"/><Relationship Id="rId18" Type="http://schemas.openxmlformats.org/officeDocument/2006/relationships/hyperlink" Target="http://docs.cntd.ru/document/901714421" TargetMode="External"/><Relationship Id="rId26" Type="http://schemas.openxmlformats.org/officeDocument/2006/relationships/hyperlink" Target="http://docs.cntd.ru/document/9017144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714421" TargetMode="External"/><Relationship Id="rId7" Type="http://schemas.openxmlformats.org/officeDocument/2006/relationships/hyperlink" Target="http://docs.cntd.ru/document/499034124" TargetMode="External"/><Relationship Id="rId12" Type="http://schemas.openxmlformats.org/officeDocument/2006/relationships/hyperlink" Target="http://docs.cntd.ru/document/432868996" TargetMode="External"/><Relationship Id="rId17" Type="http://schemas.openxmlformats.org/officeDocument/2006/relationships/hyperlink" Target="http://docs.cntd.ru/document/901714421" TargetMode="External"/><Relationship Id="rId25" Type="http://schemas.openxmlformats.org/officeDocument/2006/relationships/hyperlink" Target="http://docs.cntd.ru/document/9017144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543713917" TargetMode="External"/><Relationship Id="rId20" Type="http://schemas.openxmlformats.org/officeDocument/2006/relationships/hyperlink" Target="http://docs.cntd.ru/document/90171442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76376" TargetMode="External"/><Relationship Id="rId11" Type="http://schemas.openxmlformats.org/officeDocument/2006/relationships/hyperlink" Target="http://docs.cntd.ru/document/432840320" TargetMode="External"/><Relationship Id="rId24" Type="http://schemas.openxmlformats.org/officeDocument/2006/relationships/hyperlink" Target="http://docs.cntd.ru/document/901714421" TargetMode="External"/><Relationship Id="rId5" Type="http://schemas.openxmlformats.org/officeDocument/2006/relationships/hyperlink" Target="http://docs.cntd.ru/document/902227764" TargetMode="External"/><Relationship Id="rId15" Type="http://schemas.openxmlformats.org/officeDocument/2006/relationships/hyperlink" Target="http://docs.cntd.ru/document/450349050" TargetMode="External"/><Relationship Id="rId23" Type="http://schemas.openxmlformats.org/officeDocument/2006/relationships/hyperlink" Target="http://docs.cntd.ru/document/90171442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550245623" TargetMode="External"/><Relationship Id="rId19" Type="http://schemas.openxmlformats.org/officeDocument/2006/relationships/hyperlink" Target="http://docs.cntd.ru/document/9017144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0218852" TargetMode="External"/><Relationship Id="rId14" Type="http://schemas.openxmlformats.org/officeDocument/2006/relationships/hyperlink" Target="http://docs.cntd.ru/document/445071126" TargetMode="External"/><Relationship Id="rId22" Type="http://schemas.openxmlformats.org/officeDocument/2006/relationships/hyperlink" Target="http://docs.cntd.ru/document/90171442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5445</Words>
  <Characters>31041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Делидова</dc:creator>
  <cp:lastModifiedBy>Ангелина Делидова</cp:lastModifiedBy>
  <cp:revision>3</cp:revision>
  <dcterms:created xsi:type="dcterms:W3CDTF">2019-03-29T08:47:00Z</dcterms:created>
  <dcterms:modified xsi:type="dcterms:W3CDTF">2019-03-29T08:51:00Z</dcterms:modified>
</cp:coreProperties>
</file>